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0DA0634B" w:rsidR="007457DE" w:rsidRPr="0064742B" w:rsidRDefault="0080554C" w:rsidP="007457DE">
            <w:pPr>
              <w:rPr>
                <w:b/>
                <w:sz w:val="24"/>
                <w:lang w:val="en-US"/>
              </w:rPr>
            </w:pPr>
            <w:r>
              <w:rPr>
                <w:b/>
                <w:sz w:val="24"/>
                <w:lang w:val="en-US"/>
              </w:rPr>
              <w:t>P</w:t>
            </w:r>
            <w:r w:rsidR="004A2B93">
              <w:rPr>
                <w:b/>
                <w:sz w:val="24"/>
                <w:lang w:val="en-US"/>
              </w:rPr>
              <w:t>ress release</w:t>
            </w:r>
          </w:p>
        </w:tc>
        <w:tc>
          <w:tcPr>
            <w:tcW w:w="4429" w:type="dxa"/>
          </w:tcPr>
          <w:p w14:paraId="6CD4FA70" w14:textId="49E720B3" w:rsidR="007457DE" w:rsidRPr="0064742B" w:rsidRDefault="00411B99" w:rsidP="0013623D">
            <w:pPr>
              <w:jc w:val="right"/>
              <w:rPr>
                <w:b/>
                <w:sz w:val="24"/>
                <w:lang w:val="en-US"/>
              </w:rPr>
            </w:pPr>
            <w:r>
              <w:rPr>
                <w:b/>
                <w:sz w:val="24"/>
                <w:lang w:val="en-US"/>
              </w:rPr>
              <w:t>November</w:t>
            </w:r>
            <w:r w:rsidR="009C0F16">
              <w:rPr>
                <w:b/>
                <w:sz w:val="24"/>
                <w:lang w:val="en-US"/>
              </w:rPr>
              <w:t xml:space="preserve"> 6, </w:t>
            </w:r>
            <w:r w:rsidR="00073C42">
              <w:rPr>
                <w:b/>
                <w:sz w:val="24"/>
                <w:lang w:val="en-US"/>
              </w:rPr>
              <w:t>201</w:t>
            </w:r>
            <w:r w:rsidR="00BD5F4B">
              <w:rPr>
                <w:b/>
                <w:sz w:val="24"/>
                <w:lang w:val="en-US"/>
              </w:rPr>
              <w:t>8</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3AE48D43" w14:textId="5A95E5FE" w:rsidR="006F7359" w:rsidRPr="000031C6" w:rsidRDefault="00411B99" w:rsidP="006F73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sz w:val="48"/>
          <w:lang w:val="en-US"/>
        </w:rPr>
      </w:pPr>
      <w:bookmarkStart w:id="0" w:name="_Hlk525746702"/>
      <w:r w:rsidRPr="00411B99">
        <w:rPr>
          <w:sz w:val="48"/>
          <w:lang w:val="en-US"/>
        </w:rPr>
        <w:t xml:space="preserve">Allied Vision introduces </w:t>
      </w:r>
      <w:r w:rsidR="0011435D">
        <w:rPr>
          <w:sz w:val="48"/>
          <w:lang w:val="en-US"/>
        </w:rPr>
        <w:t xml:space="preserve">its </w:t>
      </w:r>
      <w:r w:rsidRPr="00411B99">
        <w:rPr>
          <w:sz w:val="48"/>
          <w:lang w:val="en-US"/>
        </w:rPr>
        <w:t>first Alvium cameras at VISION 2018</w:t>
      </w:r>
    </w:p>
    <w:p w14:paraId="76153F5A" w14:textId="77777777" w:rsidR="00411B99" w:rsidRDefault="00411B99" w:rsidP="00C67B70">
      <w:pPr>
        <w:pStyle w:val="bodytext"/>
        <w:spacing w:beforeAutospacing="1" w:afterAutospacing="1" w:line="276" w:lineRule="auto"/>
        <w:rPr>
          <w:rFonts w:asciiTheme="minorHAnsi" w:hAnsiTheme="minorHAnsi"/>
          <w:sz w:val="32"/>
          <w:szCs w:val="32"/>
        </w:rPr>
      </w:pPr>
      <w:r w:rsidRPr="00411B99">
        <w:rPr>
          <w:rFonts w:asciiTheme="minorHAnsi" w:hAnsiTheme="minorHAnsi"/>
          <w:sz w:val="32"/>
          <w:szCs w:val="32"/>
        </w:rPr>
        <w:t xml:space="preserve">The new camera series for industrial embedded vision is the highlight at Allied Vision's booth </w:t>
      </w:r>
      <w:bookmarkStart w:id="1" w:name="_GoBack"/>
      <w:bookmarkEnd w:id="1"/>
    </w:p>
    <w:p w14:paraId="47A5C3C6" w14:textId="21C38846" w:rsidR="00411B99" w:rsidRPr="00E3009C" w:rsidRDefault="00411B99" w:rsidP="00411B99">
      <w:pPr>
        <w:pStyle w:val="bodytext"/>
        <w:spacing w:beforeAutospacing="1" w:afterAutospacing="1" w:line="360" w:lineRule="auto"/>
        <w:rPr>
          <w:rFonts w:asciiTheme="minorHAnsi" w:eastAsia="Times New Roman" w:hAnsiTheme="minorHAnsi" w:cs="Arial"/>
          <w:sz w:val="22"/>
          <w:szCs w:val="22"/>
        </w:rPr>
      </w:pPr>
      <w:r w:rsidRPr="00E3009C">
        <w:rPr>
          <w:rFonts w:asciiTheme="minorHAnsi" w:eastAsia="Times New Roman" w:hAnsiTheme="minorHAnsi" w:cs="Arial"/>
          <w:i/>
          <w:sz w:val="22"/>
          <w:szCs w:val="22"/>
        </w:rPr>
        <w:t>Stuttgart/</w:t>
      </w:r>
      <w:r w:rsidR="00D9079E" w:rsidRPr="00E3009C">
        <w:rPr>
          <w:rFonts w:asciiTheme="minorHAnsi" w:eastAsia="Times New Roman" w:hAnsiTheme="minorHAnsi" w:cs="Arial"/>
          <w:i/>
          <w:sz w:val="22"/>
          <w:szCs w:val="22"/>
        </w:rPr>
        <w:t xml:space="preserve">Stadtroda, </w:t>
      </w:r>
      <w:r w:rsidR="00C32943" w:rsidRPr="00E3009C">
        <w:rPr>
          <w:rFonts w:asciiTheme="minorHAnsi" w:eastAsia="Times New Roman" w:hAnsiTheme="minorHAnsi" w:cs="Arial"/>
          <w:i/>
          <w:sz w:val="22"/>
          <w:szCs w:val="22"/>
        </w:rPr>
        <w:t>Germany,</w:t>
      </w:r>
      <w:r w:rsidR="00E3372A" w:rsidRPr="00E3009C">
        <w:rPr>
          <w:rFonts w:asciiTheme="minorHAnsi" w:eastAsia="Times New Roman" w:hAnsiTheme="minorHAnsi" w:cs="Arial"/>
          <w:i/>
          <w:sz w:val="22"/>
          <w:szCs w:val="22"/>
        </w:rPr>
        <w:t xml:space="preserve"> </w:t>
      </w:r>
      <w:r w:rsidRPr="00E3009C">
        <w:rPr>
          <w:rFonts w:asciiTheme="minorHAnsi" w:eastAsia="Times New Roman" w:hAnsiTheme="minorHAnsi" w:cs="Arial"/>
          <w:i/>
          <w:sz w:val="22"/>
          <w:szCs w:val="22"/>
        </w:rPr>
        <w:t>November</w:t>
      </w:r>
      <w:r w:rsidR="00E3372A" w:rsidRPr="00E3009C">
        <w:rPr>
          <w:rFonts w:asciiTheme="minorHAnsi" w:eastAsia="Times New Roman" w:hAnsiTheme="minorHAnsi" w:cs="Arial"/>
          <w:i/>
          <w:sz w:val="22"/>
          <w:szCs w:val="22"/>
        </w:rPr>
        <w:t xml:space="preserve"> 6,</w:t>
      </w:r>
      <w:r w:rsidR="00D9079E" w:rsidRPr="00E3009C">
        <w:rPr>
          <w:rFonts w:asciiTheme="minorHAnsi" w:eastAsia="Times New Roman" w:hAnsiTheme="minorHAnsi" w:cs="Arial"/>
          <w:i/>
          <w:sz w:val="22"/>
          <w:szCs w:val="22"/>
        </w:rPr>
        <w:t xml:space="preserve"> 2018</w:t>
      </w:r>
      <w:r w:rsidR="00D9079E" w:rsidRPr="00E3009C">
        <w:rPr>
          <w:rFonts w:asciiTheme="minorHAnsi" w:eastAsia="Times New Roman" w:hAnsiTheme="minorHAnsi" w:cs="Arial"/>
          <w:sz w:val="22"/>
          <w:szCs w:val="22"/>
        </w:rPr>
        <w:t xml:space="preserve"> - </w:t>
      </w:r>
      <w:r w:rsidRPr="00E3009C">
        <w:rPr>
          <w:rFonts w:asciiTheme="minorHAnsi" w:eastAsia="Times New Roman" w:hAnsiTheme="minorHAnsi" w:cs="Arial"/>
          <w:sz w:val="22"/>
          <w:szCs w:val="22"/>
        </w:rPr>
        <w:t xml:space="preserve">Allied Vision welcomes visitors to the world's leading machine vision trade fair at the Stuttgart Exhibition Center from </w:t>
      </w:r>
      <w:r w:rsidR="00E3372A" w:rsidRPr="00E3009C">
        <w:rPr>
          <w:rFonts w:asciiTheme="minorHAnsi" w:eastAsia="Times New Roman" w:hAnsiTheme="minorHAnsi" w:cs="Arial"/>
          <w:sz w:val="22"/>
          <w:szCs w:val="22"/>
        </w:rPr>
        <w:t xml:space="preserve">November </w:t>
      </w:r>
      <w:r w:rsidRPr="00E3009C">
        <w:rPr>
          <w:rFonts w:asciiTheme="minorHAnsi" w:eastAsia="Times New Roman" w:hAnsiTheme="minorHAnsi" w:cs="Arial"/>
          <w:sz w:val="22"/>
          <w:szCs w:val="22"/>
        </w:rPr>
        <w:t>6</w:t>
      </w:r>
      <w:r w:rsidR="00E3372A" w:rsidRPr="00E3009C">
        <w:rPr>
          <w:rFonts w:asciiTheme="minorHAnsi" w:eastAsia="Times New Roman" w:hAnsiTheme="minorHAnsi" w:cs="Arial"/>
          <w:sz w:val="22"/>
          <w:szCs w:val="22"/>
        </w:rPr>
        <w:t>th</w:t>
      </w:r>
      <w:r w:rsidRPr="00E3009C">
        <w:rPr>
          <w:rFonts w:asciiTheme="minorHAnsi" w:eastAsia="Times New Roman" w:hAnsiTheme="minorHAnsi" w:cs="Arial"/>
          <w:sz w:val="22"/>
          <w:szCs w:val="22"/>
        </w:rPr>
        <w:t xml:space="preserve"> to 8</w:t>
      </w:r>
      <w:r w:rsidR="00E3372A" w:rsidRPr="00E3009C">
        <w:rPr>
          <w:rFonts w:asciiTheme="minorHAnsi" w:eastAsia="Times New Roman" w:hAnsiTheme="minorHAnsi" w:cs="Arial"/>
          <w:sz w:val="22"/>
          <w:szCs w:val="22"/>
        </w:rPr>
        <w:t xml:space="preserve">th </w:t>
      </w:r>
      <w:r w:rsidRPr="00E3009C">
        <w:rPr>
          <w:rFonts w:asciiTheme="minorHAnsi" w:eastAsia="Times New Roman" w:hAnsiTheme="minorHAnsi" w:cs="Arial"/>
          <w:sz w:val="22"/>
          <w:szCs w:val="22"/>
        </w:rPr>
        <w:t>(</w:t>
      </w:r>
      <w:r w:rsidRPr="006A2440">
        <w:rPr>
          <w:rFonts w:asciiTheme="minorHAnsi" w:eastAsia="Times New Roman" w:hAnsiTheme="minorHAnsi" w:cs="Arial"/>
          <w:b/>
          <w:sz w:val="22"/>
          <w:szCs w:val="22"/>
        </w:rPr>
        <w:t>Hall 1, Booth D30</w:t>
      </w:r>
      <w:r w:rsidRPr="00E3009C">
        <w:rPr>
          <w:rFonts w:asciiTheme="minorHAnsi" w:eastAsia="Times New Roman" w:hAnsiTheme="minorHAnsi" w:cs="Arial"/>
          <w:sz w:val="22"/>
          <w:szCs w:val="22"/>
        </w:rPr>
        <w:t>) with the slogan "Rethink embedded vision" and a clear focus on industrial embedded vision. The first models of the new Alvium Camera Series, which is presented to the VISION audience for the first time, take center stage at Allied Vision's booth.</w:t>
      </w:r>
    </w:p>
    <w:p w14:paraId="6B3DC34B" w14:textId="4F9A6C03" w:rsidR="00411B99" w:rsidRPr="00E3009C" w:rsidRDefault="00411B99" w:rsidP="00411B99">
      <w:pPr>
        <w:pStyle w:val="bodytext"/>
        <w:spacing w:beforeAutospacing="1" w:afterAutospacing="1" w:line="360" w:lineRule="auto"/>
        <w:rPr>
          <w:rFonts w:asciiTheme="minorHAnsi" w:eastAsia="Times New Roman" w:hAnsiTheme="minorHAnsi" w:cs="Arial"/>
          <w:b/>
          <w:sz w:val="22"/>
          <w:szCs w:val="22"/>
        </w:rPr>
      </w:pPr>
      <w:r w:rsidRPr="00E3009C">
        <w:rPr>
          <w:rFonts w:asciiTheme="minorHAnsi" w:eastAsia="Times New Roman" w:hAnsiTheme="minorHAnsi" w:cs="Arial"/>
          <w:b/>
          <w:sz w:val="22"/>
          <w:szCs w:val="22"/>
        </w:rPr>
        <w:t>Unique System-on-chip for industrial embedded vision</w:t>
      </w:r>
      <w:r w:rsidRPr="00E3009C">
        <w:rPr>
          <w:rFonts w:asciiTheme="minorHAnsi" w:eastAsia="Times New Roman" w:hAnsiTheme="minorHAnsi" w:cs="Arial"/>
          <w:b/>
          <w:sz w:val="22"/>
          <w:szCs w:val="22"/>
        </w:rPr>
        <w:br/>
      </w:r>
      <w:r w:rsidRPr="00E3009C">
        <w:rPr>
          <w:rFonts w:asciiTheme="minorHAnsi" w:eastAsia="Times New Roman" w:hAnsiTheme="minorHAnsi" w:cs="Arial"/>
          <w:sz w:val="22"/>
          <w:szCs w:val="22"/>
        </w:rPr>
        <w:t xml:space="preserve">The Allied Vision Alvium Camera Series is an innovative camera platform that addresses the limitations associated with current camera modules for embedded applications and offers system designers a previously unknown level of freedom. Powered by the revolutionary </w:t>
      </w:r>
      <w:r w:rsidRPr="006A2440">
        <w:rPr>
          <w:rFonts w:asciiTheme="minorHAnsi" w:eastAsia="Times New Roman" w:hAnsiTheme="minorHAnsi" w:cs="Arial"/>
          <w:b/>
          <w:sz w:val="22"/>
          <w:szCs w:val="22"/>
        </w:rPr>
        <w:t>ALVIUM® Technology</w:t>
      </w:r>
      <w:r w:rsidRPr="00E3009C">
        <w:rPr>
          <w:rFonts w:asciiTheme="minorHAnsi" w:eastAsia="Times New Roman" w:hAnsiTheme="minorHAnsi" w:cs="Arial"/>
          <w:sz w:val="22"/>
          <w:szCs w:val="22"/>
        </w:rPr>
        <w:t>, a unique System-on-chip designed by Allied Vision, the camera series delivers industrial performance to embedded vision. With a large selection of current sensors, intelligent power management and cost-optimized design, the new camera series combines the advantages of classic machine vision cameras with the advantages of embedded sensor modules.</w:t>
      </w:r>
    </w:p>
    <w:p w14:paraId="524D5588" w14:textId="56B001E9" w:rsidR="00411B99" w:rsidRPr="00E3009C" w:rsidRDefault="00411B99" w:rsidP="00411B99">
      <w:pPr>
        <w:pStyle w:val="bodytext"/>
        <w:spacing w:beforeAutospacing="1" w:afterAutospacing="1" w:line="360" w:lineRule="auto"/>
        <w:rPr>
          <w:rFonts w:asciiTheme="minorHAnsi" w:eastAsia="Times New Roman" w:hAnsiTheme="minorHAnsi" w:cs="Arial"/>
          <w:sz w:val="22"/>
          <w:szCs w:val="22"/>
        </w:rPr>
      </w:pPr>
      <w:r w:rsidRPr="00E3009C">
        <w:rPr>
          <w:rFonts w:asciiTheme="minorHAnsi" w:eastAsia="Times New Roman" w:hAnsiTheme="minorHAnsi" w:cs="Arial"/>
          <w:b/>
          <w:sz w:val="22"/>
          <w:szCs w:val="22"/>
        </w:rPr>
        <w:t>The Alvium 1500 Series – Embedded vision made easy</w:t>
      </w:r>
      <w:r w:rsidRPr="00E3009C">
        <w:rPr>
          <w:rFonts w:asciiTheme="minorHAnsi" w:eastAsia="Times New Roman" w:hAnsiTheme="minorHAnsi" w:cs="Arial"/>
          <w:b/>
          <w:sz w:val="22"/>
          <w:szCs w:val="22"/>
        </w:rPr>
        <w:br/>
      </w:r>
      <w:r w:rsidRPr="00E3009C">
        <w:rPr>
          <w:rFonts w:asciiTheme="minorHAnsi" w:eastAsia="Times New Roman" w:hAnsiTheme="minorHAnsi" w:cs="Arial"/>
          <w:sz w:val="22"/>
          <w:szCs w:val="22"/>
        </w:rPr>
        <w:t xml:space="preserve">The Alvium 1500 Series is the perfect camera to provide easy hardware and software integration for embedded applications. All models come with a </w:t>
      </w:r>
      <w:r w:rsidR="00E36554" w:rsidRPr="00E3009C">
        <w:rPr>
          <w:rFonts w:asciiTheme="minorHAnsi" w:eastAsia="Times New Roman" w:hAnsiTheme="minorHAnsi" w:cs="Arial"/>
          <w:sz w:val="22"/>
          <w:szCs w:val="22"/>
        </w:rPr>
        <w:t xml:space="preserve">MIPI </w:t>
      </w:r>
      <w:r w:rsidRPr="00E3009C">
        <w:rPr>
          <w:rFonts w:asciiTheme="minorHAnsi" w:eastAsia="Times New Roman" w:hAnsiTheme="minorHAnsi" w:cs="Arial"/>
          <w:sz w:val="22"/>
          <w:szCs w:val="22"/>
        </w:rPr>
        <w:t>CSI-2 interface which is the most popular interface for embedded vision application development. The Alvium 1500 provides a basic feature set. The software integration can be realized via Video4Linux</w:t>
      </w:r>
      <w:r w:rsidR="00E3372A" w:rsidRPr="00E3009C">
        <w:rPr>
          <w:rFonts w:asciiTheme="minorHAnsi" w:eastAsia="Times New Roman" w:hAnsiTheme="minorHAnsi" w:cs="Arial"/>
          <w:sz w:val="22"/>
          <w:szCs w:val="22"/>
        </w:rPr>
        <w:t>2</w:t>
      </w:r>
      <w:r w:rsidRPr="00E3009C">
        <w:rPr>
          <w:rFonts w:asciiTheme="minorHAnsi" w:eastAsia="Times New Roman" w:hAnsiTheme="minorHAnsi" w:cs="Arial"/>
          <w:sz w:val="22"/>
          <w:szCs w:val="22"/>
        </w:rPr>
        <w:t xml:space="preserve"> or GStreamer for a simple integration of the camera to the software environment of the embedded system. The configuration of image pre-processing functionalities can be performed directly on the Image </w:t>
      </w:r>
      <w:r w:rsidRPr="00E3009C">
        <w:rPr>
          <w:rFonts w:asciiTheme="minorHAnsi" w:eastAsia="Times New Roman" w:hAnsiTheme="minorHAnsi" w:cs="Arial"/>
          <w:sz w:val="22"/>
          <w:szCs w:val="22"/>
        </w:rPr>
        <w:lastRenderedPageBreak/>
        <w:t xml:space="preserve">Signal Processor </w:t>
      </w:r>
      <w:r w:rsidR="00744CA2" w:rsidRPr="00E3009C">
        <w:rPr>
          <w:rFonts w:asciiTheme="minorHAnsi" w:eastAsia="Times New Roman" w:hAnsiTheme="minorHAnsi" w:cs="Arial"/>
          <w:sz w:val="22"/>
          <w:szCs w:val="22"/>
        </w:rPr>
        <w:t>i</w:t>
      </w:r>
      <w:r w:rsidRPr="00E3009C">
        <w:rPr>
          <w:rFonts w:asciiTheme="minorHAnsi" w:eastAsia="Times New Roman" w:hAnsiTheme="minorHAnsi" w:cs="Arial"/>
          <w:sz w:val="22"/>
          <w:szCs w:val="22"/>
        </w:rPr>
        <w:t>n the camera. Depending on the demand of the embedded designers, a Direct Register Access i</w:t>
      </w:r>
      <w:r w:rsidR="00091D42" w:rsidRPr="00E3009C">
        <w:rPr>
          <w:rFonts w:asciiTheme="minorHAnsi" w:eastAsia="Times New Roman" w:hAnsiTheme="minorHAnsi" w:cs="Arial"/>
          <w:sz w:val="22"/>
          <w:szCs w:val="22"/>
        </w:rPr>
        <w:t xml:space="preserve">s </w:t>
      </w:r>
      <w:r w:rsidRPr="00E3009C">
        <w:rPr>
          <w:rFonts w:asciiTheme="minorHAnsi" w:eastAsia="Times New Roman" w:hAnsiTheme="minorHAnsi" w:cs="Arial"/>
          <w:sz w:val="22"/>
          <w:szCs w:val="22"/>
        </w:rPr>
        <w:t xml:space="preserve">available to get the full control of the camera. </w:t>
      </w:r>
    </w:p>
    <w:p w14:paraId="06271147" w14:textId="04BA48FE" w:rsidR="00411B99" w:rsidRPr="00E3009C" w:rsidRDefault="00411B99" w:rsidP="00411B99">
      <w:pPr>
        <w:pStyle w:val="bodytext"/>
        <w:spacing w:beforeAutospacing="1" w:afterAutospacing="1" w:line="360" w:lineRule="auto"/>
        <w:rPr>
          <w:rFonts w:asciiTheme="minorHAnsi" w:eastAsia="Times New Roman" w:hAnsiTheme="minorHAnsi" w:cs="Arial"/>
          <w:sz w:val="22"/>
          <w:szCs w:val="22"/>
        </w:rPr>
      </w:pPr>
      <w:r w:rsidRPr="00E3009C">
        <w:rPr>
          <w:rFonts w:asciiTheme="minorHAnsi" w:eastAsia="Times New Roman" w:hAnsiTheme="minorHAnsi" w:cs="Arial"/>
          <w:b/>
          <w:sz w:val="22"/>
          <w:szCs w:val="22"/>
        </w:rPr>
        <w:t>The Alvium 1800 Series – Best of both worlds</w:t>
      </w:r>
      <w:r w:rsidRPr="00E3009C">
        <w:rPr>
          <w:rFonts w:asciiTheme="minorHAnsi" w:eastAsia="Times New Roman" w:hAnsiTheme="minorHAnsi" w:cs="Arial"/>
          <w:b/>
          <w:sz w:val="22"/>
          <w:szCs w:val="22"/>
        </w:rPr>
        <w:br/>
      </w:r>
      <w:r w:rsidRPr="00E3009C">
        <w:rPr>
          <w:rFonts w:asciiTheme="minorHAnsi" w:eastAsia="Times New Roman" w:hAnsiTheme="minorHAnsi" w:cs="Arial"/>
          <w:sz w:val="22"/>
          <w:szCs w:val="22"/>
        </w:rPr>
        <w:t xml:space="preserve">Following </w:t>
      </w:r>
      <w:r w:rsidR="00E3372A" w:rsidRPr="00E3009C">
        <w:rPr>
          <w:rFonts w:asciiTheme="minorHAnsi" w:eastAsia="Times New Roman" w:hAnsiTheme="minorHAnsi" w:cs="Arial"/>
          <w:sz w:val="22"/>
          <w:szCs w:val="22"/>
        </w:rPr>
        <w:t xml:space="preserve">both </w:t>
      </w:r>
      <w:r w:rsidR="00E36554" w:rsidRPr="00E3009C">
        <w:rPr>
          <w:rFonts w:asciiTheme="minorHAnsi" w:eastAsia="Times New Roman" w:hAnsiTheme="minorHAnsi" w:cs="Arial"/>
          <w:sz w:val="22"/>
          <w:szCs w:val="22"/>
        </w:rPr>
        <w:t xml:space="preserve">MIPI </w:t>
      </w:r>
      <w:r w:rsidRPr="00E3009C">
        <w:rPr>
          <w:rFonts w:asciiTheme="minorHAnsi" w:eastAsia="Times New Roman" w:hAnsiTheme="minorHAnsi" w:cs="Arial"/>
          <w:sz w:val="22"/>
          <w:szCs w:val="22"/>
        </w:rPr>
        <w:t>CSI-2 and USB3 Vision standards, the 1800 Series can be used for either industrial embedded vision or machine vision applications. With an advanced feature set for image correction and optimization, the camera series combines the advantages of classic machine vision cameras with the advantages of embedded sensor modules. It opens up new ways for users to switch from PC-based image processing applications to embedded systems. Designers can choose out of more image pre-processing and advanced image processing functionalities for their embedded vision application, which can be operated directly on the camera. In addition to Video4Linux</w:t>
      </w:r>
      <w:r w:rsidR="00E3372A" w:rsidRPr="00E3009C">
        <w:rPr>
          <w:rFonts w:asciiTheme="minorHAnsi" w:eastAsia="Times New Roman" w:hAnsiTheme="minorHAnsi" w:cs="Arial"/>
          <w:sz w:val="22"/>
          <w:szCs w:val="22"/>
        </w:rPr>
        <w:t>2</w:t>
      </w:r>
      <w:r w:rsidRPr="00E3009C">
        <w:rPr>
          <w:rFonts w:asciiTheme="minorHAnsi" w:eastAsia="Times New Roman" w:hAnsiTheme="minorHAnsi" w:cs="Arial"/>
          <w:sz w:val="22"/>
          <w:szCs w:val="22"/>
        </w:rPr>
        <w:t xml:space="preserve"> (V4L2) and Direct Register Access the camera control is feasible via the Machine Vision Standard GenICam, providing access to the world of Industrial Machine Vision for embedded vision designers</w:t>
      </w:r>
      <w:r w:rsidR="00E3372A" w:rsidRPr="00E3009C">
        <w:rPr>
          <w:rFonts w:asciiTheme="minorHAnsi" w:eastAsia="Times New Roman" w:hAnsiTheme="minorHAnsi" w:cs="Arial"/>
          <w:sz w:val="22"/>
          <w:szCs w:val="22"/>
        </w:rPr>
        <w:t>.</w:t>
      </w:r>
    </w:p>
    <w:p w14:paraId="461F4C71" w14:textId="447E4B40" w:rsidR="00411B99" w:rsidRPr="00E3009C" w:rsidRDefault="00411B99" w:rsidP="00411B99">
      <w:pPr>
        <w:pStyle w:val="bodytext"/>
        <w:spacing w:beforeAutospacing="1" w:afterAutospacing="1" w:line="360" w:lineRule="auto"/>
        <w:rPr>
          <w:rFonts w:asciiTheme="minorHAnsi" w:eastAsia="Times New Roman" w:hAnsiTheme="minorHAnsi" w:cs="Arial"/>
          <w:sz w:val="22"/>
          <w:szCs w:val="22"/>
        </w:rPr>
      </w:pPr>
      <w:r w:rsidRPr="00E3009C">
        <w:rPr>
          <w:rFonts w:asciiTheme="minorHAnsi" w:eastAsia="Times New Roman" w:hAnsiTheme="minorHAnsi" w:cs="Arial"/>
          <w:b/>
          <w:sz w:val="22"/>
          <w:szCs w:val="22"/>
        </w:rPr>
        <w:t xml:space="preserve">Easy integration </w:t>
      </w:r>
      <w:r w:rsidRPr="00E3009C">
        <w:rPr>
          <w:rFonts w:asciiTheme="minorHAnsi" w:eastAsia="Times New Roman" w:hAnsiTheme="minorHAnsi" w:cs="Arial"/>
          <w:b/>
          <w:sz w:val="22"/>
          <w:szCs w:val="22"/>
        </w:rPr>
        <w:br/>
      </w:r>
      <w:r w:rsidRPr="00E3009C">
        <w:rPr>
          <w:rFonts w:asciiTheme="minorHAnsi" w:eastAsia="Times New Roman" w:hAnsiTheme="minorHAnsi" w:cs="Arial"/>
          <w:sz w:val="22"/>
          <w:szCs w:val="22"/>
        </w:rPr>
        <w:t xml:space="preserve">The ALVIUM® SoC supports all common sensor interfaces and is designed for a wide selection of current and future image sensors with resolutions from VGA to 21 megapixels. A single driver covers all sensor variants of the camera series. With minimal development effort, </w:t>
      </w:r>
      <w:r w:rsidR="00E3372A" w:rsidRPr="00E3009C">
        <w:rPr>
          <w:rFonts w:asciiTheme="minorHAnsi" w:eastAsia="Times New Roman" w:hAnsiTheme="minorHAnsi" w:cs="Arial"/>
          <w:sz w:val="22"/>
          <w:szCs w:val="22"/>
        </w:rPr>
        <w:t xml:space="preserve">different cameras with different </w:t>
      </w:r>
      <w:r w:rsidRPr="00E3009C">
        <w:rPr>
          <w:rFonts w:asciiTheme="minorHAnsi" w:eastAsia="Times New Roman" w:hAnsiTheme="minorHAnsi" w:cs="Arial"/>
          <w:sz w:val="22"/>
          <w:szCs w:val="22"/>
        </w:rPr>
        <w:t xml:space="preserve">sensors can be tested, different resolution variants of a system can be developed, or existing systems can be converted to new sensors. This not only saves developers time, but also significantly reduces their development costs. </w:t>
      </w:r>
    </w:p>
    <w:p w14:paraId="39C47646" w14:textId="226B1FD5" w:rsidR="00411B99" w:rsidRPr="00E3009C" w:rsidRDefault="00411B99" w:rsidP="00411B99">
      <w:pPr>
        <w:pStyle w:val="bodytext"/>
        <w:spacing w:beforeAutospacing="1" w:afterAutospacing="1" w:line="360" w:lineRule="auto"/>
        <w:rPr>
          <w:rFonts w:asciiTheme="minorHAnsi" w:eastAsia="Times New Roman" w:hAnsiTheme="minorHAnsi" w:cs="Arial"/>
          <w:sz w:val="22"/>
          <w:szCs w:val="22"/>
        </w:rPr>
      </w:pPr>
      <w:r w:rsidRPr="00E3009C">
        <w:rPr>
          <w:rFonts w:asciiTheme="minorHAnsi" w:eastAsia="Times New Roman" w:hAnsiTheme="minorHAnsi" w:cs="Arial"/>
          <w:sz w:val="22"/>
          <w:szCs w:val="22"/>
        </w:rPr>
        <w:t>In close partnerships</w:t>
      </w:r>
      <w:r w:rsidR="003672FF" w:rsidRPr="00E3009C">
        <w:rPr>
          <w:rFonts w:asciiTheme="minorHAnsi" w:eastAsia="Times New Roman" w:hAnsiTheme="minorHAnsi" w:cs="Arial"/>
          <w:sz w:val="22"/>
          <w:szCs w:val="22"/>
        </w:rPr>
        <w:t>,</w:t>
      </w:r>
      <w:r w:rsidRPr="00E3009C">
        <w:rPr>
          <w:rFonts w:asciiTheme="minorHAnsi" w:eastAsia="Times New Roman" w:hAnsiTheme="minorHAnsi" w:cs="Arial"/>
          <w:sz w:val="22"/>
          <w:szCs w:val="22"/>
        </w:rPr>
        <w:t xml:space="preserve"> Allied Vision develops and provides driver support for a range of embedded boards, such as NXP i.MX 6/8</w:t>
      </w:r>
      <w:r w:rsidR="00091D42" w:rsidRPr="00E3009C">
        <w:rPr>
          <w:rFonts w:asciiTheme="minorHAnsi" w:eastAsia="Times New Roman" w:hAnsiTheme="minorHAnsi" w:cs="Arial"/>
          <w:sz w:val="22"/>
          <w:szCs w:val="22"/>
        </w:rPr>
        <w:t>-based boards</w:t>
      </w:r>
      <w:r w:rsidRPr="00E3009C">
        <w:rPr>
          <w:rFonts w:asciiTheme="minorHAnsi" w:eastAsia="Times New Roman" w:hAnsiTheme="minorHAnsi" w:cs="Arial"/>
          <w:sz w:val="22"/>
          <w:szCs w:val="22"/>
        </w:rPr>
        <w:t xml:space="preserve"> and the Nvidia Jetson boa</w:t>
      </w:r>
      <w:r w:rsidR="00091D42" w:rsidRPr="00E3009C">
        <w:rPr>
          <w:rFonts w:asciiTheme="minorHAnsi" w:eastAsia="Times New Roman" w:hAnsiTheme="minorHAnsi" w:cs="Arial"/>
          <w:sz w:val="22"/>
          <w:szCs w:val="22"/>
        </w:rPr>
        <w:t>r</w:t>
      </w:r>
      <w:r w:rsidRPr="00E3009C">
        <w:rPr>
          <w:rFonts w:asciiTheme="minorHAnsi" w:eastAsia="Times New Roman" w:hAnsiTheme="minorHAnsi" w:cs="Arial"/>
          <w:sz w:val="22"/>
          <w:szCs w:val="22"/>
        </w:rPr>
        <w:t xml:space="preserve">ds, for Alvium cameras. </w:t>
      </w:r>
    </w:p>
    <w:p w14:paraId="5F4D4DCB" w14:textId="0425792E" w:rsidR="00D9079E" w:rsidRPr="00E3009C" w:rsidRDefault="00411B99" w:rsidP="00411B99">
      <w:pPr>
        <w:pStyle w:val="bodytext"/>
        <w:spacing w:beforeAutospacing="1" w:afterAutospacing="1" w:line="360" w:lineRule="auto"/>
        <w:rPr>
          <w:rFonts w:asciiTheme="minorHAnsi" w:eastAsia="Times New Roman" w:hAnsiTheme="minorHAnsi" w:cs="Arial"/>
          <w:sz w:val="22"/>
          <w:szCs w:val="22"/>
        </w:rPr>
      </w:pPr>
      <w:r w:rsidRPr="00E3009C">
        <w:rPr>
          <w:rFonts w:asciiTheme="minorHAnsi" w:eastAsia="Times New Roman" w:hAnsiTheme="minorHAnsi" w:cs="Arial"/>
          <w:sz w:val="22"/>
          <w:szCs w:val="22"/>
        </w:rPr>
        <w:t>The launch of the Alvium series will initially support the NXP i.MX6 and Nvidia Jetson platforms. Later, support will be extended to i.MX8 and i.MX8M. Allied Vision will be one of the first camera manufacturers in the world to offer a camera driver for the new N</w:t>
      </w:r>
      <w:r w:rsidR="00744CA2" w:rsidRPr="00E3009C">
        <w:rPr>
          <w:rFonts w:asciiTheme="minorHAnsi" w:eastAsia="Times New Roman" w:hAnsiTheme="minorHAnsi" w:cs="Arial"/>
          <w:sz w:val="22"/>
          <w:szCs w:val="22"/>
        </w:rPr>
        <w:t>vidia</w:t>
      </w:r>
      <w:r w:rsidRPr="00E3009C">
        <w:rPr>
          <w:rFonts w:asciiTheme="minorHAnsi" w:eastAsia="Times New Roman" w:hAnsiTheme="minorHAnsi" w:cs="Arial"/>
          <w:sz w:val="22"/>
          <w:szCs w:val="22"/>
        </w:rPr>
        <w:t xml:space="preserve"> Jetson AGX Xavier, thanks to a partnership with Antmicro, a Polish embedded technology specialist.</w:t>
      </w:r>
    </w:p>
    <w:p w14:paraId="6E385495" w14:textId="77777777" w:rsidR="00411B99" w:rsidRPr="00E3009C" w:rsidRDefault="00411B99" w:rsidP="00411B99">
      <w:pPr>
        <w:pStyle w:val="bodytext"/>
        <w:spacing w:beforeAutospacing="1" w:afterAutospacing="1" w:line="360" w:lineRule="auto"/>
        <w:rPr>
          <w:rFonts w:eastAsia="Times New Roman" w:cs="Arial"/>
          <w:sz w:val="22"/>
          <w:szCs w:val="22"/>
        </w:rPr>
      </w:pPr>
    </w:p>
    <w:bookmarkEnd w:id="0"/>
    <w:p w14:paraId="0B929C22" w14:textId="77777777" w:rsidR="00354552" w:rsidRDefault="00354552">
      <w:pPr>
        <w:rPr>
          <w:rFonts w:ascii="Calibri" w:eastAsia="Calibri" w:hAnsi="Calibri" w:cs="Times New Roman"/>
          <w:b/>
          <w:sz w:val="20"/>
          <w:lang w:val="en-US"/>
        </w:rPr>
      </w:pPr>
      <w:r>
        <w:rPr>
          <w:rFonts w:ascii="Calibri" w:eastAsia="Calibri" w:hAnsi="Calibri" w:cs="Times New Roman"/>
          <w:b/>
          <w:sz w:val="20"/>
          <w:lang w:val="en-US"/>
        </w:rPr>
        <w:br w:type="page"/>
      </w:r>
    </w:p>
    <w:p w14:paraId="39DBFECF" w14:textId="77777777" w:rsidR="006F7359" w:rsidRPr="00B9744F" w:rsidRDefault="006255A8" w:rsidP="006F7359">
      <w:pPr>
        <w:autoSpaceDE w:val="0"/>
        <w:autoSpaceDN w:val="0"/>
        <w:rPr>
          <w:sz w:val="20"/>
          <w:szCs w:val="20"/>
          <w:lang w:val="en-US"/>
        </w:rPr>
      </w:pPr>
      <w:r w:rsidRPr="00B9744F">
        <w:rPr>
          <w:rFonts w:ascii="Calibri" w:eastAsia="Calibri" w:hAnsi="Calibri" w:cs="Times New Roman"/>
          <w:b/>
          <w:sz w:val="20"/>
          <w:szCs w:val="20"/>
          <w:lang w:val="en-US"/>
        </w:rPr>
        <w:lastRenderedPageBreak/>
        <w:t>Allied Vision company profile</w:t>
      </w:r>
      <w:r w:rsidRPr="00B9744F">
        <w:rPr>
          <w:rFonts w:ascii="Calibri" w:eastAsia="Calibri" w:hAnsi="Calibri" w:cs="Times New Roman"/>
          <w:b/>
          <w:sz w:val="20"/>
          <w:szCs w:val="20"/>
          <w:lang w:val="en-US"/>
        </w:rPr>
        <w:br/>
      </w:r>
      <w:r w:rsidR="006F7359" w:rsidRPr="00B9744F">
        <w:rPr>
          <w:sz w:val="20"/>
          <w:szCs w:val="20"/>
          <w:lang w:val="en-US"/>
        </w:rPr>
        <w:t xml:space="preserve">For more than 25 years, Allied Vision has been supplying camera technology and image capture solutions for applications as diverse as industrial inspection, scientific, medical, or outdoor imaging. </w:t>
      </w:r>
    </w:p>
    <w:p w14:paraId="593B2183" w14:textId="77777777" w:rsidR="006F7359" w:rsidRPr="00B9744F" w:rsidRDefault="006F7359" w:rsidP="001B4B73">
      <w:pPr>
        <w:rPr>
          <w:sz w:val="20"/>
          <w:szCs w:val="20"/>
          <w:lang w:val="en-US"/>
        </w:rPr>
      </w:pPr>
      <w:r w:rsidRPr="00B9744F">
        <w:rPr>
          <w:sz w:val="20"/>
          <w:szCs w:val="20"/>
          <w:lang w:val="en-US"/>
        </w:rPr>
        <w:t>By focusing on what counts for each customer, Allied Vision finds solutions for every application, a practice which has made Allied Vision one of the leading camera manufacturers in the machine vision market.</w:t>
      </w:r>
    </w:p>
    <w:p w14:paraId="2031F17E" w14:textId="77777777" w:rsidR="006F7359" w:rsidRPr="00B9744F" w:rsidRDefault="006255A8" w:rsidP="001B4B73">
      <w:pPr>
        <w:rPr>
          <w:rFonts w:ascii="Calibri" w:eastAsia="Calibri" w:hAnsi="Calibri" w:cs="Times New Roman"/>
          <w:sz w:val="20"/>
          <w:szCs w:val="20"/>
          <w:lang w:val="en-US"/>
        </w:rPr>
      </w:pPr>
      <w:r w:rsidRPr="00B9744F">
        <w:rPr>
          <w:rFonts w:ascii="Calibri" w:eastAsia="Calibri" w:hAnsi="Calibri" w:cs="Times New Roman"/>
          <w:sz w:val="20"/>
          <w:szCs w:val="20"/>
          <w:lang w:val="en-US"/>
        </w:rPr>
        <w:t xml:space="preserve">The company has nine locations in Germany, Canada, the </w:t>
      </w:r>
      <w:r w:rsidR="00153703" w:rsidRPr="00B9744F">
        <w:rPr>
          <w:rFonts w:ascii="Calibri" w:eastAsia="Calibri" w:hAnsi="Calibri" w:cs="Times New Roman"/>
          <w:sz w:val="20"/>
          <w:szCs w:val="20"/>
          <w:lang w:val="en-US"/>
        </w:rPr>
        <w:t>U</w:t>
      </w:r>
      <w:r w:rsidR="001B23B3" w:rsidRPr="00B9744F">
        <w:rPr>
          <w:rFonts w:ascii="Calibri" w:eastAsia="Calibri" w:hAnsi="Calibri" w:cs="Times New Roman"/>
          <w:sz w:val="20"/>
          <w:szCs w:val="20"/>
          <w:lang w:val="en-US"/>
        </w:rPr>
        <w:t>.</w:t>
      </w:r>
      <w:r w:rsidR="00153703" w:rsidRPr="00B9744F">
        <w:rPr>
          <w:rFonts w:ascii="Calibri" w:eastAsia="Calibri" w:hAnsi="Calibri" w:cs="Times New Roman"/>
          <w:sz w:val="20"/>
          <w:szCs w:val="20"/>
          <w:lang w:val="en-US"/>
        </w:rPr>
        <w:t>S</w:t>
      </w:r>
      <w:r w:rsidR="001B23B3" w:rsidRPr="00B9744F">
        <w:rPr>
          <w:rFonts w:ascii="Calibri" w:eastAsia="Calibri" w:hAnsi="Calibri" w:cs="Times New Roman"/>
          <w:sz w:val="20"/>
          <w:szCs w:val="20"/>
          <w:lang w:val="en-US"/>
        </w:rPr>
        <w:t>.</w:t>
      </w:r>
      <w:r w:rsidRPr="00B9744F">
        <w:rPr>
          <w:rFonts w:ascii="Calibri" w:eastAsia="Calibri" w:hAnsi="Calibri" w:cs="Times New Roman"/>
          <w:sz w:val="20"/>
          <w:szCs w:val="20"/>
          <w:lang w:val="en-US"/>
        </w:rPr>
        <w:t xml:space="preserve">, Singapore, China, France, and the UK, and is represented by a network of distribution partners in over 30 countries. </w:t>
      </w:r>
    </w:p>
    <w:p w14:paraId="3DAB6AC9" w14:textId="71B0A189" w:rsidR="00153703" w:rsidRPr="00B9744F" w:rsidRDefault="00574285" w:rsidP="001B4B73">
      <w:pPr>
        <w:rPr>
          <w:rFonts w:ascii="Calibri" w:eastAsia="Calibri" w:hAnsi="Calibri" w:cs="Times New Roman"/>
          <w:sz w:val="20"/>
          <w:szCs w:val="20"/>
          <w:lang w:val="en-US"/>
        </w:rPr>
      </w:pPr>
      <w:r w:rsidRPr="00B9744F">
        <w:rPr>
          <w:sz w:val="20"/>
          <w:szCs w:val="20"/>
          <w:lang w:val="en-US"/>
        </w:rPr>
        <w:t>www.alliedvision.com</w:t>
      </w:r>
    </w:p>
    <w:p w14:paraId="0E84438F" w14:textId="77777777" w:rsidR="006255A8" w:rsidRPr="00B9744F" w:rsidRDefault="006255A8" w:rsidP="006255A8">
      <w:pPr>
        <w:spacing w:after="160" w:line="259" w:lineRule="auto"/>
        <w:rPr>
          <w:rFonts w:ascii="Calibri" w:eastAsia="Calibri" w:hAnsi="Calibri" w:cs="Times New Roman"/>
          <w:sz w:val="20"/>
          <w:szCs w:val="20"/>
          <w:lang w:val="en-US"/>
        </w:rPr>
      </w:pPr>
    </w:p>
    <w:p w14:paraId="0688D9B7" w14:textId="47ACBCE1" w:rsidR="00574285" w:rsidRPr="00B9744F" w:rsidRDefault="006255A8" w:rsidP="006255A8">
      <w:pPr>
        <w:spacing w:line="240" w:lineRule="auto"/>
        <w:rPr>
          <w:rFonts w:ascii="Calibri" w:eastAsia="Calibri" w:hAnsi="Calibri" w:cs="Times New Roman"/>
          <w:sz w:val="20"/>
          <w:szCs w:val="20"/>
          <w:u w:val="single"/>
          <w:lang w:val="en-US"/>
        </w:rPr>
      </w:pPr>
      <w:r w:rsidRPr="00B9744F">
        <w:rPr>
          <w:rFonts w:ascii="Calibri" w:eastAsia="Calibri" w:hAnsi="Calibri" w:cs="Times New Roman"/>
          <w:b/>
          <w:sz w:val="20"/>
          <w:szCs w:val="20"/>
          <w:lang w:val="en-US"/>
        </w:rPr>
        <w:t>Contact (Company Headquarters):</w:t>
      </w:r>
      <w:r w:rsidRPr="00B9744F">
        <w:rPr>
          <w:rFonts w:ascii="Calibri" w:eastAsia="Calibri" w:hAnsi="Calibri" w:cs="Times New Roman"/>
          <w:b/>
          <w:sz w:val="20"/>
          <w:szCs w:val="20"/>
          <w:lang w:val="en-US"/>
        </w:rPr>
        <w:br/>
      </w:r>
      <w:r w:rsidRPr="00B9744F">
        <w:rPr>
          <w:rFonts w:ascii="Calibri" w:eastAsia="Calibri" w:hAnsi="Calibri" w:cs="Times New Roman"/>
          <w:sz w:val="20"/>
          <w:szCs w:val="20"/>
          <w:lang w:val="en-US"/>
        </w:rPr>
        <w:t>Allied Vision Technologies GmbH, Taschenweg 2</w:t>
      </w:r>
      <w:r w:rsidR="00F1233A" w:rsidRPr="00B9744F">
        <w:rPr>
          <w:rFonts w:ascii="Calibri" w:eastAsia="Calibri" w:hAnsi="Calibri" w:cs="Times New Roman"/>
          <w:sz w:val="20"/>
          <w:szCs w:val="20"/>
          <w:lang w:val="en-US"/>
        </w:rPr>
        <w:t>a, 07646</w:t>
      </w:r>
      <w:r w:rsidRPr="00B9744F">
        <w:rPr>
          <w:rFonts w:ascii="Calibri" w:eastAsia="Calibri" w:hAnsi="Calibri" w:cs="Times New Roman"/>
          <w:sz w:val="20"/>
          <w:szCs w:val="20"/>
          <w:lang w:val="en-US"/>
        </w:rPr>
        <w:t xml:space="preserve"> Stadtroda, Germany</w:t>
      </w:r>
      <w:r w:rsidRPr="00B9744F">
        <w:rPr>
          <w:rFonts w:ascii="Calibri" w:eastAsia="Calibri" w:hAnsi="Calibri" w:cs="Times New Roman"/>
          <w:sz w:val="20"/>
          <w:szCs w:val="20"/>
          <w:lang w:val="en-US"/>
        </w:rPr>
        <w:br/>
      </w:r>
      <w:r w:rsidR="00153703" w:rsidRPr="00B9744F">
        <w:rPr>
          <w:rFonts w:ascii="Calibri" w:eastAsia="Calibri" w:hAnsi="Calibri" w:cs="Times New Roman"/>
          <w:sz w:val="20"/>
          <w:szCs w:val="20"/>
          <w:lang w:val="en-US"/>
        </w:rPr>
        <w:t xml:space="preserve">T// +49 36428 677-0, </w:t>
      </w:r>
      <w:r w:rsidR="001B23B3" w:rsidRPr="00B9744F">
        <w:rPr>
          <w:rFonts w:ascii="Calibri" w:eastAsia="Calibri" w:hAnsi="Calibri" w:cs="Times New Roman"/>
          <w:sz w:val="20"/>
          <w:szCs w:val="20"/>
          <w:lang w:val="en-US"/>
        </w:rPr>
        <w:t>E/</w:t>
      </w:r>
      <w:r w:rsidR="001B23B3" w:rsidRPr="00D33BBB">
        <w:rPr>
          <w:rFonts w:ascii="Calibri" w:eastAsia="Calibri" w:hAnsi="Calibri" w:cs="Times New Roman"/>
          <w:sz w:val="20"/>
          <w:szCs w:val="20"/>
          <w:lang w:val="en-US"/>
        </w:rPr>
        <w:t>/</w:t>
      </w:r>
      <w:r w:rsidRPr="00D33BBB">
        <w:rPr>
          <w:rFonts w:ascii="Calibri" w:eastAsia="Calibri" w:hAnsi="Calibri" w:cs="Times New Roman"/>
          <w:sz w:val="20"/>
          <w:szCs w:val="20"/>
          <w:lang w:val="en-US"/>
        </w:rPr>
        <w:t xml:space="preserve"> </w:t>
      </w:r>
      <w:hyperlink r:id="rId8" w:history="1">
        <w:r w:rsidR="00574285" w:rsidRPr="00D33BBB">
          <w:rPr>
            <w:rStyle w:val="Hyperlink"/>
            <w:rFonts w:ascii="Calibri" w:eastAsia="Calibri" w:hAnsi="Calibri" w:cs="Times New Roman"/>
            <w:color w:val="auto"/>
            <w:sz w:val="20"/>
            <w:szCs w:val="20"/>
            <w:u w:val="none"/>
            <w:lang w:val="en-US"/>
          </w:rPr>
          <w:t>info@alliedvision.com</w:t>
        </w:r>
      </w:hyperlink>
    </w:p>
    <w:p w14:paraId="0F1AA663" w14:textId="77777777" w:rsidR="006255A8" w:rsidRPr="00B9744F" w:rsidRDefault="006255A8"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20"/>
          <w:szCs w:val="20"/>
          <w:bdr w:val="nil"/>
          <w:lang w:val="en-US" w:eastAsia="de-DE"/>
        </w:rPr>
      </w:pPr>
      <w:r w:rsidRPr="00B9744F">
        <w:rPr>
          <w:rFonts w:ascii="Calibri" w:eastAsia="Arial Unicode MS" w:hAnsi="Calibri" w:cs="Arial Unicode MS"/>
          <w:b/>
          <w:bCs/>
          <w:sz w:val="20"/>
          <w:szCs w:val="20"/>
          <w:bdr w:val="nil"/>
          <w:lang w:val="en-US" w:eastAsia="de-DE"/>
        </w:rPr>
        <w:t>Media contact:</w:t>
      </w:r>
    </w:p>
    <w:p w14:paraId="526A1A91" w14:textId="77777777" w:rsidR="006255A8" w:rsidRPr="00B9744F" w:rsidRDefault="006255A8" w:rsidP="006255A8">
      <w:pPr>
        <w:spacing w:after="0" w:line="240" w:lineRule="auto"/>
        <w:rPr>
          <w:rFonts w:ascii="Calibri" w:eastAsia="Calibri" w:hAnsi="Calibri" w:cs="Times New Roman"/>
          <w:sz w:val="20"/>
          <w:szCs w:val="20"/>
        </w:rPr>
      </w:pPr>
      <w:r w:rsidRPr="00B9744F">
        <w:rPr>
          <w:rFonts w:ascii="Calibri" w:eastAsia="Calibri" w:hAnsi="Calibri" w:cs="Times New Roman"/>
          <w:sz w:val="20"/>
          <w:szCs w:val="20"/>
        </w:rPr>
        <w:t>Nathalie Többen</w:t>
      </w:r>
    </w:p>
    <w:p w14:paraId="4B8A2084" w14:textId="77777777" w:rsidR="006255A8" w:rsidRPr="00B9744F" w:rsidRDefault="006255A8" w:rsidP="006255A8">
      <w:pPr>
        <w:spacing w:after="0" w:line="240" w:lineRule="auto"/>
        <w:rPr>
          <w:rFonts w:ascii="Calibri" w:eastAsia="Calibri" w:hAnsi="Calibri" w:cs="Times New Roman"/>
          <w:sz w:val="20"/>
          <w:szCs w:val="20"/>
        </w:rPr>
      </w:pPr>
      <w:r w:rsidRPr="00B9744F">
        <w:rPr>
          <w:rFonts w:ascii="Calibri" w:eastAsia="Calibri" w:hAnsi="Calibri" w:cs="Times New Roman"/>
          <w:sz w:val="20"/>
          <w:szCs w:val="20"/>
        </w:rPr>
        <w:t>Allied Vision Technologies GmbH, Klaus-Groth-Str. 1, 22926 Ahrensburg, Germany</w:t>
      </w:r>
    </w:p>
    <w:p w14:paraId="0D0E3AC1" w14:textId="3499BC1E" w:rsidR="006255A8" w:rsidRPr="00D33BBB" w:rsidRDefault="006255A8"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eastAsia="de-DE"/>
        </w:rPr>
      </w:pPr>
      <w:r w:rsidRPr="00B9744F">
        <w:rPr>
          <w:rFonts w:ascii="Calibri" w:eastAsia="Arial Unicode MS" w:hAnsi="Calibri" w:cs="Arial Unicode MS"/>
          <w:bCs/>
          <w:sz w:val="20"/>
          <w:szCs w:val="20"/>
          <w:bdr w:val="nil"/>
          <w:lang w:eastAsia="de-DE"/>
        </w:rPr>
        <w:t>T</w:t>
      </w:r>
      <w:r w:rsidR="00153703" w:rsidRPr="00B9744F">
        <w:rPr>
          <w:rFonts w:ascii="Calibri" w:eastAsia="Arial Unicode MS" w:hAnsi="Calibri" w:cs="Arial Unicode MS"/>
          <w:bCs/>
          <w:sz w:val="20"/>
          <w:szCs w:val="20"/>
          <w:bdr w:val="nil"/>
          <w:lang w:eastAsia="de-DE"/>
        </w:rPr>
        <w:t>//</w:t>
      </w:r>
      <w:r w:rsidRPr="00B9744F">
        <w:rPr>
          <w:rFonts w:ascii="Calibri" w:eastAsia="Arial Unicode MS" w:hAnsi="Calibri" w:cs="Arial Unicode MS"/>
          <w:bCs/>
          <w:sz w:val="20"/>
          <w:szCs w:val="20"/>
          <w:bdr w:val="nil"/>
          <w:lang w:eastAsia="de-DE"/>
        </w:rPr>
        <w:t xml:space="preserve"> +49 4102</w:t>
      </w:r>
      <w:r w:rsidR="00153703" w:rsidRPr="00B9744F">
        <w:rPr>
          <w:rFonts w:ascii="Calibri" w:eastAsia="Arial Unicode MS" w:hAnsi="Calibri" w:cs="Arial Unicode MS"/>
          <w:bCs/>
          <w:sz w:val="20"/>
          <w:szCs w:val="20"/>
          <w:bdr w:val="nil"/>
          <w:lang w:eastAsia="de-DE"/>
        </w:rPr>
        <w:t xml:space="preserve"> </w:t>
      </w:r>
      <w:r w:rsidRPr="00B9744F">
        <w:rPr>
          <w:rFonts w:ascii="Calibri" w:eastAsia="Arial Unicode MS" w:hAnsi="Calibri" w:cs="Arial Unicode MS"/>
          <w:bCs/>
          <w:sz w:val="20"/>
          <w:szCs w:val="20"/>
          <w:bdr w:val="nil"/>
          <w:lang w:eastAsia="de-DE"/>
        </w:rPr>
        <w:t>6688-194, E</w:t>
      </w:r>
      <w:r w:rsidR="001B23B3" w:rsidRPr="00D33BBB">
        <w:rPr>
          <w:rFonts w:ascii="Calibri" w:eastAsia="Arial Unicode MS" w:hAnsi="Calibri" w:cs="Arial Unicode MS"/>
          <w:bCs/>
          <w:sz w:val="20"/>
          <w:szCs w:val="20"/>
          <w:bdr w:val="nil"/>
          <w:lang w:eastAsia="de-DE"/>
        </w:rPr>
        <w:t>//</w:t>
      </w:r>
      <w:r w:rsidR="003C3DC9" w:rsidRPr="00D33BBB">
        <w:rPr>
          <w:rFonts w:ascii="Calibri" w:eastAsia="Arial Unicode MS" w:hAnsi="Calibri" w:cs="Arial Unicode MS"/>
          <w:bCs/>
          <w:sz w:val="20"/>
          <w:szCs w:val="20"/>
          <w:bdr w:val="nil"/>
          <w:lang w:eastAsia="de-DE"/>
        </w:rPr>
        <w:t xml:space="preserve"> </w:t>
      </w:r>
      <w:hyperlink r:id="rId9" w:history="1">
        <w:r w:rsidR="003C3DC9" w:rsidRPr="00D33BBB">
          <w:rPr>
            <w:rStyle w:val="Hyperlink"/>
            <w:rFonts w:ascii="Calibri" w:eastAsia="Arial Unicode MS" w:hAnsi="Calibri" w:cs="Arial Unicode MS"/>
            <w:bCs/>
            <w:color w:val="auto"/>
            <w:sz w:val="20"/>
            <w:szCs w:val="20"/>
            <w:u w:val="none"/>
            <w:bdr w:val="nil"/>
            <w:lang w:eastAsia="de-DE"/>
          </w:rPr>
          <w:t>nathalie.toebben@alliedvision.com</w:t>
        </w:r>
      </w:hyperlink>
    </w:p>
    <w:p w14:paraId="354B4C7C" w14:textId="77777777" w:rsidR="00574285" w:rsidRPr="00B9744F" w:rsidRDefault="00574285" w:rsidP="006255A8">
      <w:pPr>
        <w:pBdr>
          <w:top w:val="nil"/>
          <w:left w:val="nil"/>
          <w:bottom w:val="nil"/>
          <w:right w:val="nil"/>
          <w:between w:val="nil"/>
          <w:bar w:val="nil"/>
        </w:pBdr>
        <w:tabs>
          <w:tab w:val="left" w:pos="7920"/>
        </w:tabs>
        <w:spacing w:after="0" w:line="240" w:lineRule="auto"/>
        <w:rPr>
          <w:rFonts w:ascii="Calibri" w:eastAsia="Arial Unicode MS" w:hAnsi="Calibri" w:cs="Arial Unicode MS"/>
          <w:bCs/>
          <w:sz w:val="20"/>
          <w:szCs w:val="20"/>
          <w:bdr w:val="nil"/>
          <w:lang w:eastAsia="de-DE"/>
        </w:rPr>
      </w:pPr>
    </w:p>
    <w:p w14:paraId="6742E01E" w14:textId="124B84A3" w:rsidR="001126D8" w:rsidRPr="00B9744F" w:rsidRDefault="001126D8" w:rsidP="00371626">
      <w:pPr>
        <w:rPr>
          <w:b/>
          <w:sz w:val="20"/>
          <w:szCs w:val="20"/>
        </w:rPr>
      </w:pPr>
    </w:p>
    <w:sectPr w:rsidR="001126D8" w:rsidRPr="00B9744F" w:rsidSect="006F7359">
      <w:headerReference w:type="even" r:id="rId10"/>
      <w:headerReference w:type="default" r:id="rId11"/>
      <w:footerReference w:type="even" r:id="rId12"/>
      <w:footerReference w:type="default" r:id="rId13"/>
      <w:headerReference w:type="first" r:id="rId14"/>
      <w:footerReference w:type="first" r:id="rId15"/>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C5D75" w14:textId="77777777" w:rsidR="003C1D50" w:rsidRDefault="003C1D50" w:rsidP="007457DE">
      <w:pPr>
        <w:spacing w:after="0" w:line="240" w:lineRule="auto"/>
      </w:pPr>
      <w:r>
        <w:separator/>
      </w:r>
    </w:p>
  </w:endnote>
  <w:endnote w:type="continuationSeparator" w:id="0">
    <w:p w14:paraId="6202F8CE" w14:textId="77777777" w:rsidR="003C1D50" w:rsidRDefault="003C1D50"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5E6CF" w14:textId="77777777" w:rsidR="003C1D50" w:rsidRDefault="003C1D50" w:rsidP="007457DE">
      <w:pPr>
        <w:spacing w:after="0" w:line="240" w:lineRule="auto"/>
      </w:pPr>
      <w:r>
        <w:separator/>
      </w:r>
    </w:p>
  </w:footnote>
  <w:footnote w:type="continuationSeparator" w:id="0">
    <w:p w14:paraId="2859CB45" w14:textId="77777777" w:rsidR="003C1D50" w:rsidRDefault="003C1D50"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F6356C"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31C6"/>
    <w:rsid w:val="0000654A"/>
    <w:rsid w:val="000121D3"/>
    <w:rsid w:val="000310BD"/>
    <w:rsid w:val="00040E46"/>
    <w:rsid w:val="00040E81"/>
    <w:rsid w:val="000463D2"/>
    <w:rsid w:val="00052F64"/>
    <w:rsid w:val="000541F6"/>
    <w:rsid w:val="0006013C"/>
    <w:rsid w:val="000630B2"/>
    <w:rsid w:val="00063FE3"/>
    <w:rsid w:val="000701E5"/>
    <w:rsid w:val="00073C42"/>
    <w:rsid w:val="00074C2C"/>
    <w:rsid w:val="000803A7"/>
    <w:rsid w:val="00083CD5"/>
    <w:rsid w:val="00084577"/>
    <w:rsid w:val="00086E96"/>
    <w:rsid w:val="00091D42"/>
    <w:rsid w:val="0009483D"/>
    <w:rsid w:val="000A0F4F"/>
    <w:rsid w:val="000A3446"/>
    <w:rsid w:val="000B585F"/>
    <w:rsid w:val="000C1691"/>
    <w:rsid w:val="000C6556"/>
    <w:rsid w:val="000D4824"/>
    <w:rsid w:val="000E1F0F"/>
    <w:rsid w:val="000E733B"/>
    <w:rsid w:val="000E7849"/>
    <w:rsid w:val="000F5430"/>
    <w:rsid w:val="00105D5D"/>
    <w:rsid w:val="001126D8"/>
    <w:rsid w:val="0011435D"/>
    <w:rsid w:val="0012338C"/>
    <w:rsid w:val="00124EF6"/>
    <w:rsid w:val="00125795"/>
    <w:rsid w:val="00134385"/>
    <w:rsid w:val="00134CD3"/>
    <w:rsid w:val="00135616"/>
    <w:rsid w:val="0013623D"/>
    <w:rsid w:val="00136CC7"/>
    <w:rsid w:val="00151201"/>
    <w:rsid w:val="00153703"/>
    <w:rsid w:val="00161BB6"/>
    <w:rsid w:val="0016350F"/>
    <w:rsid w:val="0017023A"/>
    <w:rsid w:val="00171B37"/>
    <w:rsid w:val="00176F29"/>
    <w:rsid w:val="00192A61"/>
    <w:rsid w:val="001A6751"/>
    <w:rsid w:val="001A703E"/>
    <w:rsid w:val="001B23B3"/>
    <w:rsid w:val="001B2BF3"/>
    <w:rsid w:val="001B2E5B"/>
    <w:rsid w:val="001B3868"/>
    <w:rsid w:val="001B4B73"/>
    <w:rsid w:val="001D2080"/>
    <w:rsid w:val="001D470D"/>
    <w:rsid w:val="001E3516"/>
    <w:rsid w:val="00203F3F"/>
    <w:rsid w:val="00221688"/>
    <w:rsid w:val="0022216E"/>
    <w:rsid w:val="00225CC2"/>
    <w:rsid w:val="00236105"/>
    <w:rsid w:val="00244A49"/>
    <w:rsid w:val="002552BF"/>
    <w:rsid w:val="00260480"/>
    <w:rsid w:val="0026182A"/>
    <w:rsid w:val="00262ABB"/>
    <w:rsid w:val="00264B0E"/>
    <w:rsid w:val="002671EA"/>
    <w:rsid w:val="00272D50"/>
    <w:rsid w:val="00296A39"/>
    <w:rsid w:val="00297888"/>
    <w:rsid w:val="002A140F"/>
    <w:rsid w:val="002A6336"/>
    <w:rsid w:val="002A7FEA"/>
    <w:rsid w:val="002B0CB9"/>
    <w:rsid w:val="002D2ACD"/>
    <w:rsid w:val="002D4016"/>
    <w:rsid w:val="002D7DD2"/>
    <w:rsid w:val="002E3EA5"/>
    <w:rsid w:val="002F430C"/>
    <w:rsid w:val="002F5778"/>
    <w:rsid w:val="002F6BF7"/>
    <w:rsid w:val="002F7B93"/>
    <w:rsid w:val="0030299B"/>
    <w:rsid w:val="00316BC5"/>
    <w:rsid w:val="003235C4"/>
    <w:rsid w:val="00324E2C"/>
    <w:rsid w:val="0033137E"/>
    <w:rsid w:val="003330CE"/>
    <w:rsid w:val="0034167C"/>
    <w:rsid w:val="00342197"/>
    <w:rsid w:val="00343733"/>
    <w:rsid w:val="00344629"/>
    <w:rsid w:val="0035064B"/>
    <w:rsid w:val="00354552"/>
    <w:rsid w:val="00360213"/>
    <w:rsid w:val="003626C0"/>
    <w:rsid w:val="003672FF"/>
    <w:rsid w:val="00371626"/>
    <w:rsid w:val="00375512"/>
    <w:rsid w:val="0038034B"/>
    <w:rsid w:val="00380FFC"/>
    <w:rsid w:val="0038103D"/>
    <w:rsid w:val="003865BA"/>
    <w:rsid w:val="003869A4"/>
    <w:rsid w:val="003B1645"/>
    <w:rsid w:val="003B6528"/>
    <w:rsid w:val="003B6A59"/>
    <w:rsid w:val="003C1D50"/>
    <w:rsid w:val="003C3DC9"/>
    <w:rsid w:val="003C7117"/>
    <w:rsid w:val="003D49FB"/>
    <w:rsid w:val="003E0E3C"/>
    <w:rsid w:val="003F0DA6"/>
    <w:rsid w:val="003F1424"/>
    <w:rsid w:val="0040144C"/>
    <w:rsid w:val="00411B99"/>
    <w:rsid w:val="00413C26"/>
    <w:rsid w:val="00420F4B"/>
    <w:rsid w:val="00421E78"/>
    <w:rsid w:val="00422AED"/>
    <w:rsid w:val="004241AF"/>
    <w:rsid w:val="00425750"/>
    <w:rsid w:val="00425EF4"/>
    <w:rsid w:val="00433EF7"/>
    <w:rsid w:val="0043447C"/>
    <w:rsid w:val="0044604B"/>
    <w:rsid w:val="00447F1F"/>
    <w:rsid w:val="004513EC"/>
    <w:rsid w:val="0045393E"/>
    <w:rsid w:val="00454DE0"/>
    <w:rsid w:val="00455F7A"/>
    <w:rsid w:val="00460349"/>
    <w:rsid w:val="0046374F"/>
    <w:rsid w:val="00464463"/>
    <w:rsid w:val="00473262"/>
    <w:rsid w:val="00475960"/>
    <w:rsid w:val="0048219B"/>
    <w:rsid w:val="004849FD"/>
    <w:rsid w:val="00485DA9"/>
    <w:rsid w:val="004960B0"/>
    <w:rsid w:val="004A1460"/>
    <w:rsid w:val="004A2B93"/>
    <w:rsid w:val="004A7EA2"/>
    <w:rsid w:val="004B4C70"/>
    <w:rsid w:val="004C07A5"/>
    <w:rsid w:val="004C0C7E"/>
    <w:rsid w:val="004D5665"/>
    <w:rsid w:val="004D68AB"/>
    <w:rsid w:val="004D72C9"/>
    <w:rsid w:val="004F145D"/>
    <w:rsid w:val="004F6456"/>
    <w:rsid w:val="004F77D2"/>
    <w:rsid w:val="00501979"/>
    <w:rsid w:val="005062D3"/>
    <w:rsid w:val="00511F63"/>
    <w:rsid w:val="00512A3A"/>
    <w:rsid w:val="00527A7B"/>
    <w:rsid w:val="00535D23"/>
    <w:rsid w:val="005370CE"/>
    <w:rsid w:val="005408E8"/>
    <w:rsid w:val="00540DC6"/>
    <w:rsid w:val="005416D1"/>
    <w:rsid w:val="00544607"/>
    <w:rsid w:val="00544F8D"/>
    <w:rsid w:val="00547789"/>
    <w:rsid w:val="005510FA"/>
    <w:rsid w:val="0056576C"/>
    <w:rsid w:val="00574285"/>
    <w:rsid w:val="00575826"/>
    <w:rsid w:val="00576F15"/>
    <w:rsid w:val="00592F80"/>
    <w:rsid w:val="00594E15"/>
    <w:rsid w:val="005B1097"/>
    <w:rsid w:val="005C306C"/>
    <w:rsid w:val="005C4298"/>
    <w:rsid w:val="005C4DFB"/>
    <w:rsid w:val="005C56C2"/>
    <w:rsid w:val="005E108B"/>
    <w:rsid w:val="005E1E98"/>
    <w:rsid w:val="005E7E86"/>
    <w:rsid w:val="005F2B80"/>
    <w:rsid w:val="005F7E54"/>
    <w:rsid w:val="00602796"/>
    <w:rsid w:val="006031C3"/>
    <w:rsid w:val="00612F93"/>
    <w:rsid w:val="00613CCD"/>
    <w:rsid w:val="006170AC"/>
    <w:rsid w:val="006177C7"/>
    <w:rsid w:val="00623AED"/>
    <w:rsid w:val="00624867"/>
    <w:rsid w:val="006255A8"/>
    <w:rsid w:val="0062580C"/>
    <w:rsid w:val="0062653E"/>
    <w:rsid w:val="006267AE"/>
    <w:rsid w:val="0063294D"/>
    <w:rsid w:val="00641D23"/>
    <w:rsid w:val="00642E02"/>
    <w:rsid w:val="00645384"/>
    <w:rsid w:val="0064742B"/>
    <w:rsid w:val="00647994"/>
    <w:rsid w:val="00660E4D"/>
    <w:rsid w:val="006647C9"/>
    <w:rsid w:val="00666CAB"/>
    <w:rsid w:val="00681500"/>
    <w:rsid w:val="0068459C"/>
    <w:rsid w:val="00693C13"/>
    <w:rsid w:val="006A2440"/>
    <w:rsid w:val="006A27BB"/>
    <w:rsid w:val="006B107F"/>
    <w:rsid w:val="006B15FB"/>
    <w:rsid w:val="006B6D24"/>
    <w:rsid w:val="006C3646"/>
    <w:rsid w:val="006C3820"/>
    <w:rsid w:val="006D002C"/>
    <w:rsid w:val="006D1521"/>
    <w:rsid w:val="006D3ACE"/>
    <w:rsid w:val="006D5ADC"/>
    <w:rsid w:val="006E3995"/>
    <w:rsid w:val="006E3C29"/>
    <w:rsid w:val="006E51C9"/>
    <w:rsid w:val="006E71D3"/>
    <w:rsid w:val="006F59E6"/>
    <w:rsid w:val="006F7359"/>
    <w:rsid w:val="00715D7B"/>
    <w:rsid w:val="00727078"/>
    <w:rsid w:val="0073357E"/>
    <w:rsid w:val="00734334"/>
    <w:rsid w:val="00735A3E"/>
    <w:rsid w:val="0074332A"/>
    <w:rsid w:val="00744CA2"/>
    <w:rsid w:val="00745381"/>
    <w:rsid w:val="007457DE"/>
    <w:rsid w:val="00753C3C"/>
    <w:rsid w:val="00754963"/>
    <w:rsid w:val="00762B94"/>
    <w:rsid w:val="00774E1A"/>
    <w:rsid w:val="0077508C"/>
    <w:rsid w:val="00785E90"/>
    <w:rsid w:val="007979A0"/>
    <w:rsid w:val="007B38CC"/>
    <w:rsid w:val="007B4AD9"/>
    <w:rsid w:val="007C68F8"/>
    <w:rsid w:val="007C754E"/>
    <w:rsid w:val="007D0FE2"/>
    <w:rsid w:val="007F17F8"/>
    <w:rsid w:val="007F5363"/>
    <w:rsid w:val="00804A03"/>
    <w:rsid w:val="0080554C"/>
    <w:rsid w:val="00817283"/>
    <w:rsid w:val="008240B7"/>
    <w:rsid w:val="00830D3A"/>
    <w:rsid w:val="0083287A"/>
    <w:rsid w:val="0084034D"/>
    <w:rsid w:val="00842EB4"/>
    <w:rsid w:val="008477DB"/>
    <w:rsid w:val="008754D0"/>
    <w:rsid w:val="00876493"/>
    <w:rsid w:val="0087735A"/>
    <w:rsid w:val="00884F8B"/>
    <w:rsid w:val="008854ED"/>
    <w:rsid w:val="0088744F"/>
    <w:rsid w:val="008A5463"/>
    <w:rsid w:val="008A5C01"/>
    <w:rsid w:val="008A6F21"/>
    <w:rsid w:val="008B15AA"/>
    <w:rsid w:val="008B4AEE"/>
    <w:rsid w:val="008C4F33"/>
    <w:rsid w:val="008C74D6"/>
    <w:rsid w:val="008D12A3"/>
    <w:rsid w:val="008D51C6"/>
    <w:rsid w:val="008D58C9"/>
    <w:rsid w:val="008E019E"/>
    <w:rsid w:val="008E40D1"/>
    <w:rsid w:val="008F154A"/>
    <w:rsid w:val="008F43FB"/>
    <w:rsid w:val="00926C6A"/>
    <w:rsid w:val="00934194"/>
    <w:rsid w:val="0093700F"/>
    <w:rsid w:val="009468E3"/>
    <w:rsid w:val="00954B10"/>
    <w:rsid w:val="00963C7C"/>
    <w:rsid w:val="00964B59"/>
    <w:rsid w:val="00965B8C"/>
    <w:rsid w:val="00967011"/>
    <w:rsid w:val="009760D4"/>
    <w:rsid w:val="00987E6B"/>
    <w:rsid w:val="00987FDC"/>
    <w:rsid w:val="00995DA2"/>
    <w:rsid w:val="009A0EAE"/>
    <w:rsid w:val="009A1099"/>
    <w:rsid w:val="009A29A4"/>
    <w:rsid w:val="009B2919"/>
    <w:rsid w:val="009C0F16"/>
    <w:rsid w:val="009C5D68"/>
    <w:rsid w:val="009D503D"/>
    <w:rsid w:val="009E2844"/>
    <w:rsid w:val="009F171A"/>
    <w:rsid w:val="009F29F2"/>
    <w:rsid w:val="009F626D"/>
    <w:rsid w:val="009F6F44"/>
    <w:rsid w:val="00A00AE9"/>
    <w:rsid w:val="00A01C0F"/>
    <w:rsid w:val="00A116B3"/>
    <w:rsid w:val="00A13D54"/>
    <w:rsid w:val="00A17E25"/>
    <w:rsid w:val="00A30459"/>
    <w:rsid w:val="00A32535"/>
    <w:rsid w:val="00A3530B"/>
    <w:rsid w:val="00A4277B"/>
    <w:rsid w:val="00A52B59"/>
    <w:rsid w:val="00A54A22"/>
    <w:rsid w:val="00A648D1"/>
    <w:rsid w:val="00A66A37"/>
    <w:rsid w:val="00A6725F"/>
    <w:rsid w:val="00A732B3"/>
    <w:rsid w:val="00A7340C"/>
    <w:rsid w:val="00A80963"/>
    <w:rsid w:val="00A81556"/>
    <w:rsid w:val="00A91BCB"/>
    <w:rsid w:val="00A94FC2"/>
    <w:rsid w:val="00A96337"/>
    <w:rsid w:val="00AA2C74"/>
    <w:rsid w:val="00AA5619"/>
    <w:rsid w:val="00AA5625"/>
    <w:rsid w:val="00AA7551"/>
    <w:rsid w:val="00AA7F8F"/>
    <w:rsid w:val="00AB537A"/>
    <w:rsid w:val="00AC16BC"/>
    <w:rsid w:val="00AD3558"/>
    <w:rsid w:val="00AD5148"/>
    <w:rsid w:val="00AD7067"/>
    <w:rsid w:val="00B003F0"/>
    <w:rsid w:val="00B00BB8"/>
    <w:rsid w:val="00B03961"/>
    <w:rsid w:val="00B1185F"/>
    <w:rsid w:val="00B21F1A"/>
    <w:rsid w:val="00B32D55"/>
    <w:rsid w:val="00B371FF"/>
    <w:rsid w:val="00B41962"/>
    <w:rsid w:val="00B60E06"/>
    <w:rsid w:val="00B610B4"/>
    <w:rsid w:val="00B64D12"/>
    <w:rsid w:val="00B65CA6"/>
    <w:rsid w:val="00B80744"/>
    <w:rsid w:val="00B8375A"/>
    <w:rsid w:val="00B83E7C"/>
    <w:rsid w:val="00B86060"/>
    <w:rsid w:val="00B92FED"/>
    <w:rsid w:val="00B94F61"/>
    <w:rsid w:val="00B9744F"/>
    <w:rsid w:val="00BA08FD"/>
    <w:rsid w:val="00BA4FFE"/>
    <w:rsid w:val="00BB3CD0"/>
    <w:rsid w:val="00BC5567"/>
    <w:rsid w:val="00BC7D37"/>
    <w:rsid w:val="00BD207F"/>
    <w:rsid w:val="00BD230B"/>
    <w:rsid w:val="00BD5F4B"/>
    <w:rsid w:val="00BE5342"/>
    <w:rsid w:val="00BE5C79"/>
    <w:rsid w:val="00BE74A8"/>
    <w:rsid w:val="00BF2232"/>
    <w:rsid w:val="00C01B4C"/>
    <w:rsid w:val="00C04A3D"/>
    <w:rsid w:val="00C06C8B"/>
    <w:rsid w:val="00C15B81"/>
    <w:rsid w:val="00C32943"/>
    <w:rsid w:val="00C35318"/>
    <w:rsid w:val="00C35D6E"/>
    <w:rsid w:val="00C4012A"/>
    <w:rsid w:val="00C56D05"/>
    <w:rsid w:val="00C5762F"/>
    <w:rsid w:val="00C624E8"/>
    <w:rsid w:val="00C63DBD"/>
    <w:rsid w:val="00C67B70"/>
    <w:rsid w:val="00C7791D"/>
    <w:rsid w:val="00C801C1"/>
    <w:rsid w:val="00C84B62"/>
    <w:rsid w:val="00C8695E"/>
    <w:rsid w:val="00C94270"/>
    <w:rsid w:val="00C96243"/>
    <w:rsid w:val="00CA4D44"/>
    <w:rsid w:val="00CA5B8F"/>
    <w:rsid w:val="00CB13DC"/>
    <w:rsid w:val="00CB5055"/>
    <w:rsid w:val="00CB650C"/>
    <w:rsid w:val="00CC52B6"/>
    <w:rsid w:val="00CC743F"/>
    <w:rsid w:val="00CD4A28"/>
    <w:rsid w:val="00CD7EE1"/>
    <w:rsid w:val="00CE0C41"/>
    <w:rsid w:val="00CE31FF"/>
    <w:rsid w:val="00CE6CAB"/>
    <w:rsid w:val="00CE7EF0"/>
    <w:rsid w:val="00CF58BA"/>
    <w:rsid w:val="00D031C8"/>
    <w:rsid w:val="00D05CA1"/>
    <w:rsid w:val="00D10193"/>
    <w:rsid w:val="00D14568"/>
    <w:rsid w:val="00D201D2"/>
    <w:rsid w:val="00D22EA6"/>
    <w:rsid w:val="00D277AA"/>
    <w:rsid w:val="00D33BBB"/>
    <w:rsid w:val="00D34272"/>
    <w:rsid w:val="00D4223A"/>
    <w:rsid w:val="00D43E14"/>
    <w:rsid w:val="00D4678A"/>
    <w:rsid w:val="00D61C11"/>
    <w:rsid w:val="00D6774C"/>
    <w:rsid w:val="00D73C66"/>
    <w:rsid w:val="00D83A68"/>
    <w:rsid w:val="00D86572"/>
    <w:rsid w:val="00D87E83"/>
    <w:rsid w:val="00D9079E"/>
    <w:rsid w:val="00D92181"/>
    <w:rsid w:val="00D93EFF"/>
    <w:rsid w:val="00D950A9"/>
    <w:rsid w:val="00D9596B"/>
    <w:rsid w:val="00D95D83"/>
    <w:rsid w:val="00DA2955"/>
    <w:rsid w:val="00DA29C0"/>
    <w:rsid w:val="00DA7D49"/>
    <w:rsid w:val="00DB7A28"/>
    <w:rsid w:val="00DC2F3D"/>
    <w:rsid w:val="00DC4BEA"/>
    <w:rsid w:val="00DC5756"/>
    <w:rsid w:val="00DD07E0"/>
    <w:rsid w:val="00DD3619"/>
    <w:rsid w:val="00DE4756"/>
    <w:rsid w:val="00DE6B6D"/>
    <w:rsid w:val="00DF3455"/>
    <w:rsid w:val="00E023E3"/>
    <w:rsid w:val="00E02C53"/>
    <w:rsid w:val="00E04054"/>
    <w:rsid w:val="00E06E7B"/>
    <w:rsid w:val="00E3009C"/>
    <w:rsid w:val="00E328D8"/>
    <w:rsid w:val="00E3372A"/>
    <w:rsid w:val="00E342DE"/>
    <w:rsid w:val="00E36554"/>
    <w:rsid w:val="00E51745"/>
    <w:rsid w:val="00E57B3B"/>
    <w:rsid w:val="00E678E8"/>
    <w:rsid w:val="00E75A3D"/>
    <w:rsid w:val="00E90137"/>
    <w:rsid w:val="00EA1208"/>
    <w:rsid w:val="00EA7F1C"/>
    <w:rsid w:val="00EB0209"/>
    <w:rsid w:val="00EB7891"/>
    <w:rsid w:val="00EC13C8"/>
    <w:rsid w:val="00ED122E"/>
    <w:rsid w:val="00ED3E26"/>
    <w:rsid w:val="00EE2064"/>
    <w:rsid w:val="00EE383A"/>
    <w:rsid w:val="00EE4077"/>
    <w:rsid w:val="00EE4B16"/>
    <w:rsid w:val="00EE7829"/>
    <w:rsid w:val="00F07592"/>
    <w:rsid w:val="00F10981"/>
    <w:rsid w:val="00F1233A"/>
    <w:rsid w:val="00F30A88"/>
    <w:rsid w:val="00F332B4"/>
    <w:rsid w:val="00F37B53"/>
    <w:rsid w:val="00F41B74"/>
    <w:rsid w:val="00F457EF"/>
    <w:rsid w:val="00F53726"/>
    <w:rsid w:val="00F62219"/>
    <w:rsid w:val="00F63282"/>
    <w:rsid w:val="00F6356C"/>
    <w:rsid w:val="00F67662"/>
    <w:rsid w:val="00F775C5"/>
    <w:rsid w:val="00F8366F"/>
    <w:rsid w:val="00F92021"/>
    <w:rsid w:val="00F93150"/>
    <w:rsid w:val="00F9360C"/>
    <w:rsid w:val="00FB21E7"/>
    <w:rsid w:val="00FD4F34"/>
    <w:rsid w:val="00FE1532"/>
    <w:rsid w:val="00FE39BD"/>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CFCD4-4111-47DB-B59F-2A345349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4409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7</cp:revision>
  <cp:lastPrinted>2018-10-01T07:42:00Z</cp:lastPrinted>
  <dcterms:created xsi:type="dcterms:W3CDTF">2018-10-29T08:48:00Z</dcterms:created>
  <dcterms:modified xsi:type="dcterms:W3CDTF">2018-10-30T14:36:00Z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